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9ED" w14:textId="6D73E9E6" w:rsidR="0018429C" w:rsidRDefault="00767E1A">
      <w:r>
        <w:rPr>
          <w:rFonts w:ascii="Verdana" w:hAnsi="Verdana"/>
          <w:color w:val="000000"/>
          <w:sz w:val="17"/>
          <w:szCs w:val="17"/>
          <w:shd w:val="clear" w:color="auto" w:fill="FFFFFF"/>
        </w:rPr>
        <w:t xml:space="preserve">Understanding and controlling bullying. A student notifies you that she has been subjected to bullying through a classmate’s Facebook page. In 500-words, address the following: Steps you are required to take that are consistent with state statutes, your district’s school board policies, faculty handbook, and the student handbook; Any First Amendment arguments you think the student with the Facebook page may raise; and Responses you could make to the First Amendment arguments that are consistent with the cases in the assigned readings. Prepare this assignment according to the guidelines found in the APA Style Guide. An abstract is not required. Rubric Criteria </w:t>
      </w:r>
      <w:proofErr w:type="gramStart"/>
      <w:r>
        <w:rPr>
          <w:rFonts w:ascii="Verdana" w:hAnsi="Verdana"/>
          <w:color w:val="000000"/>
          <w:sz w:val="17"/>
          <w:szCs w:val="17"/>
          <w:shd w:val="clear" w:color="auto" w:fill="FFFFFF"/>
        </w:rPr>
        <w:t>1.Required</w:t>
      </w:r>
      <w:proofErr w:type="gramEnd"/>
      <w:r>
        <w:rPr>
          <w:rFonts w:ascii="Verdana" w:hAnsi="Verdana"/>
          <w:color w:val="000000"/>
          <w:sz w:val="17"/>
          <w:szCs w:val="17"/>
          <w:shd w:val="clear" w:color="auto" w:fill="FFFFFF"/>
        </w:rPr>
        <w:t xml:space="preserve"> Steps Criteria Description Steps you are required to take that are consistent with state statutes, your district's school board policies, faculty handbook, and the student handbook Excellent: Steps required for this situation are in a detailed outline with clear examples from state statutes, district's school board policies, faculty handbook, and the student handbook. 2.Any First Amendment arguments you think the student with the Facebook page may raise. Criteria Description Any First Amendment arguments you think the student with the Facebook page may raise. Excellent: Essay includes several potential arguments the student with the Facebook page may raise, presented clearly with relevant resources. 3.Responses You Could Make to the First Amendment Arguments Criteria Description Responses you could make to the First Amendment arguments that are consistent with the cases in the assigned readings. Excellent: Essay includes several responses to potential arguments the student with the Facebook page may raise, presented clearly with relevant resources to support claims. 4.Organization and 500-word count Criteria Description Organization and 500-word count Excellent: Essay purpose and related conclusion are clear and convincing. Information is well organized and logical. Minimum word count is met. 5.Mechanics of Writing Criteria Description Mechanics of Writing (includes spelling, punctuation, grammar, language use) Excellent: Writer is clearly in command of standard, written, academic English. 6.Essay Format and Documentation of at least five Sources Criteria Description Essay Format and Documentation of at least five Sources (APA Style) Excellent: Essay is in correct APA style. All format elements are correct. Sources are completely and correctly documented. Minimum of five sources is met or exceeded.</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1A"/>
    <w:rsid w:val="0018429C"/>
    <w:rsid w:val="00767E1A"/>
    <w:rsid w:val="00D9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81FA"/>
  <w15:chartTrackingRefBased/>
  <w15:docId w15:val="{03BC6CEE-BA67-4357-8880-55054526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2023-02-22T20:18:00Z</dcterms:created>
  <dcterms:modified xsi:type="dcterms:W3CDTF">2023-02-22T20:18:00Z</dcterms:modified>
</cp:coreProperties>
</file>