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E25B" w14:textId="6846D4CB" w:rsidR="00E60DEF" w:rsidRDefault="00555C63">
      <w:r>
        <w:rPr>
          <w:rFonts w:ascii="Verdana" w:hAnsi="Verdana"/>
          <w:color w:val="000000"/>
          <w:sz w:val="17"/>
          <w:szCs w:val="17"/>
          <w:shd w:val="clear" w:color="auto" w:fill="FFFFFF"/>
        </w:rPr>
        <w:t xml:space="preserve">BIBLE STUDY PROJECT ASSIGNMENT INSTRUCTIONS OVERVIEW During this project, the student will complete four assignments using the techniques of observation, interpretation, correlation, and application. These are the four components of inductive Bible study outlined in Everyday Bible Study. Among other things, the student will examine a given passage of Scripture, consult various Bible study tools, and employ the structure as well as techniques detailed in the Everyday Bible Study text. INSTRUCTIONS Using the correct and provided templates, inductively study the given passage. Please be sure to pay attention to the specific instructions for each section in the templates so that the answers provided are correct, complete and sufficiently detailed. Note: Your assignment will be checked for originality via the Turnitin plagiarism tool. BIBLE STUDY PROJECT: OBSERVATION TEMPLATE Passage: Acts 9:36-43 A. I have read Acts 9:36-43 in both a formal translation (KJV, NKJV, NASB, ESV, or CSB) and a functional translation (NIV, NLT, or NCV). Highlight the correct answer. Please use the translation provided in your digital library or found at Biblegateway.com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Yes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No B. Having read the passage in both formal and functional translation, list at least 2 similarities and 3 differences between the way both translations cover this story. You may list as many similarities and differences that you find as long as you meet the minimum amount. 1. Similarity – 2. Similarity – 3. Difference – 4. Difference - 5. Difference - C. Identify the basic elements of the story you are studying 1. Main characters: (List them) 2. Plot: (50-100 words) 3. Story structure: (50-100 words) Note: Plot and Story Structure are not the same thing (see the tutorial and student example) D. List basic observations about this passage using the “Key Question” for observation. Remember to consult the list of items from the observation section in studying the Gospels in Chapter 36. This will help you be more detailed in your answers to “who,” “what,” “where,” “when,” “why,” and “how.” Please be detailed and specific. 1. Who: 2. What: 3. Where: 4. When: 5. Why: 6. How:</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63"/>
    <w:rsid w:val="00555C63"/>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8098"/>
  <w15:chartTrackingRefBased/>
  <w15:docId w15:val="{651626C7-284E-4D17-9E71-DD143844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2023-03-22T08:23:00Z</dcterms:created>
  <dcterms:modified xsi:type="dcterms:W3CDTF">2023-03-22T08:23:00Z</dcterms:modified>
</cp:coreProperties>
</file>