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E8AB" w14:textId="6271C528" w:rsidR="00C36A39" w:rsidRDefault="001D0ECD">
      <w:r>
        <w:rPr>
          <w:rFonts w:ascii="Verdana" w:hAnsi="Verdana"/>
          <w:color w:val="000000"/>
          <w:sz w:val="17"/>
          <w:szCs w:val="17"/>
          <w:shd w:val="clear" w:color="auto" w:fill="FFFFFF"/>
        </w:rPr>
        <w:t xml:space="preserve">Dance analysis essay. Writing Exercise 2.2 Choose a primary source (dance) from the list of primary sources posted under Unit 2 on Brightspace. For this essay, you will again interpret evidence from the dancers’ bodies. Keep returning to the Five Guidelines for Analyzing Dance for more ways in to describing and analyzing the dance you have chosen. You will also need to decide whether you want to write about gender or national identity for this essay. (If you write about gender for Essay 2, you will write about national identity for Essay 3, and vice versa.) Craft a strong body paragraph that defines the theoretical terms related to gender or national identity that you use to analyze the dance you have chosen; in your complete draft, this definitions paragraph will eventually follow your introduction. The definitions paragraph should be one of the first parts of your essay that you draft, and you should revise it as you finalize your analysis and refutations of naysayers’ objections in your other body paragraphs. As with Essay 1, draft your introduction only after you are very certain of what your evidence is and how you are analyzing it in your body paragraphs. As you begin your analysis, keep in mind Jane Desmond's “Embodying Difference,” especially Desmond’s emphasis on how dance participates in the construction of human identities. Your thesis statement must answer one of the following questions: • How does the dance you have chosen embody gender identity/identities? • How does the dance you have chosen embody national identity/identities? To build an analytic framework for your interpretation, you must incorporate at least one of the theoretical readings from Unit 2 (on gender or nation) and Anthony Shay’s chapter on the company about whose dance you’ve chosen to write. Your thesis should enter into conversation with Shay’s analysis using the moves from They Say / I Say (yes / no / okay, but…) and/or the moves you learn in your Week 9 group tutorial (see </w:t>
      </w:r>
      <w:proofErr w:type="spellStart"/>
      <w:r>
        <w:rPr>
          <w:rFonts w:ascii="Verdana" w:hAnsi="Verdana"/>
          <w:color w:val="000000"/>
          <w:sz w:val="17"/>
          <w:szCs w:val="17"/>
          <w:shd w:val="clear" w:color="auto" w:fill="FFFFFF"/>
        </w:rPr>
        <w:t>Gaipa</w:t>
      </w:r>
      <w:proofErr w:type="spellEnd"/>
      <w:r>
        <w:rPr>
          <w:rFonts w:ascii="Verdana" w:hAnsi="Verdana"/>
          <w:color w:val="000000"/>
          <w:sz w:val="17"/>
          <w:szCs w:val="17"/>
          <w:shd w:val="clear" w:color="auto" w:fill="FFFFFF"/>
        </w:rPr>
        <w:t xml:space="preserve"> handout on Brightspace). Your analytic framework must also include at least one (but not more than three) peer-reviewed academic journal article(s) from the academic conversation(s) to which your thesis speaks. We will have a workshop on what peer-reviewed journal articles are and how to find them through the NYUAD Library in Week 8. Other external sources are not allowed for this assignment, though you may use other assigned readings and primary sources. In a robust conclusion for your essay, clearly articulate for your readers the motive for your thesis. Please also make sure that your introduction adheres to the checklist on Brightspace and that your body paragraphs are structured according to MEAL. Learning Outcomes • Read and analyze complex written and performative texts. • Work with a range of qualitative evidence. • Conceptualize and express claims based on those texts. • Document sources according to disciplinary conventions and avoiding plagiarism. • Write for an audience. • Give and get feedback via peer review. • Use the resources of the NYUAD Library. • Attend to style, grammar, and proper usage. Logistics • Length of essay: 1,700–2,000 words • Font: Times New Roman, 12 pt. • Spacing: double • Margins: 1" all around • Citation style: Chicago Manual of Style (17th edition, notes and bibliography)</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CD"/>
    <w:rsid w:val="001D0ECD"/>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8CD1"/>
  <w15:chartTrackingRefBased/>
  <w15:docId w15:val="{2F70F493-2019-4D63-9E00-1C56CDCE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2023-03-16T07:44:00Z</dcterms:created>
  <dcterms:modified xsi:type="dcterms:W3CDTF">2023-03-16T07:44:00Z</dcterms:modified>
</cp:coreProperties>
</file>