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A7E0" w14:textId="3483B318" w:rsidR="009F71C0" w:rsidRDefault="00EE0ADF">
      <w:r>
        <w:rPr>
          <w:rFonts w:ascii="Verdana" w:hAnsi="Verdana"/>
          <w:color w:val="000000"/>
          <w:sz w:val="17"/>
          <w:szCs w:val="17"/>
          <w:shd w:val="clear" w:color="auto" w:fill="FFFFFF"/>
        </w:rPr>
        <w:t xml:space="preserve">Growth and Development Analysis Paper: completing a developmental assessment of a specific person and comparing them to established norms, developmental milestones, and theories and determining which developmental tasks have been met and unmet. 1.Select a subject (person at least 3 years old) who you know well enough to complete a developmental assessment. 2. Collect and provide a brief overview of the subject’s biographical information, including information such as their age, gender, family structure and living environment, education or employment setting, family socio-economic status, religious affiliation, ethnicity, or cultural elements etc. 3. Identify and report the subject's current age period of development per textbook based on their chronological age. • Early Childhood; Middle Childhood; Late Childhood; Adolescence; Emerging Adulthood, Early Adulthood; Middle Adulthood; Late Adulthood 4. Thoroughly review the theories, skill concepts, and established norms and milestones from the course material that are relevant to the subject's current age period. 5. Select several topics in each of the three developmental domains (physical, cognitive, and psychosocial) that you find interesting and relevant to the individual. 6. Describe and compare information about the subject's functioning in your selected topic areas to cited normative information. 7. Assess the subject to determine if they have met or not met the developmental expectations according to the textbook and other associated course materials. Ensure the inclusion of various theoretical perspectives discussed in the course material. 8. Identify and suggest measures to assist in the healthy development of an unmet or delayed topic area discussed in the paper. Or if no areas of development are found to be unmet or delayed, suggest measures to maintain or further strengthen an already achieved topic area. The suggested measures to assist or maintain need to include clear reasoning supported by normative information -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include a statement regarding why the measure to assist would likely help address the particular developmental objective.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DF"/>
    <w:rsid w:val="009F71C0"/>
    <w:rsid w:val="00E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2995"/>
  <w15:chartTrackingRefBased/>
  <w15:docId w15:val="{4C8707D9-C37D-4B95-980A-BC4BF90F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2023-03-15T18:02:00Z</dcterms:created>
  <dcterms:modified xsi:type="dcterms:W3CDTF">2023-03-15T18:02:00Z</dcterms:modified>
</cp:coreProperties>
</file>