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BADA" w14:textId="360D2A1F" w:rsidR="009F71C0" w:rsidRDefault="00FC5213">
      <w:r>
        <w:rPr>
          <w:rFonts w:ascii="Verdana" w:hAnsi="Verdana"/>
          <w:color w:val="000000"/>
          <w:sz w:val="17"/>
          <w:szCs w:val="17"/>
          <w:shd w:val="clear" w:color="auto" w:fill="FFFFFF"/>
        </w:rPr>
        <w:t xml:space="preserve">Using the Johns Hopkins appraisal tools listed below, decide for each of your two articles whether or not you have a research article on non-research article. This is the Johns Hopkins Appraisal tool listed below: https://podcasts.hopkinsmedicine.org/2019/08/27/johns-hopkins-nursing-evidence-based-practice-tools/ Use the appraisal tool to guide you on information to include in your paragraphs. Your summary will be similar in length to the short writing assignments (350-375 words). Use the appropriate appraisal tool, Research or Non-Research, for each article, answer the questions and click through the hyperlinks in the tool. Make sure you answer all appropriate questions! In other words, I have attached the two evidence appraisal tools below, one is for research and the other is for non - research. You will have to decide if the two articles I have provided below are </w:t>
      </w:r>
      <w:proofErr w:type="spellStart"/>
      <w:r>
        <w:rPr>
          <w:rFonts w:ascii="Verdana" w:hAnsi="Verdana"/>
          <w:color w:val="000000"/>
          <w:sz w:val="17"/>
          <w:szCs w:val="17"/>
          <w:shd w:val="clear" w:color="auto" w:fill="FFFFFF"/>
        </w:rPr>
        <w:t>non research</w:t>
      </w:r>
      <w:proofErr w:type="spellEnd"/>
      <w:r>
        <w:rPr>
          <w:rFonts w:ascii="Verdana" w:hAnsi="Verdana"/>
          <w:color w:val="000000"/>
          <w:sz w:val="17"/>
          <w:szCs w:val="17"/>
          <w:shd w:val="clear" w:color="auto" w:fill="FFFFFF"/>
        </w:rPr>
        <w:t xml:space="preserve"> or research articles. </w:t>
      </w:r>
      <w:proofErr w:type="spellStart"/>
      <w:r>
        <w:rPr>
          <w:rFonts w:ascii="Verdana" w:hAnsi="Verdana"/>
          <w:color w:val="000000"/>
          <w:sz w:val="17"/>
          <w:szCs w:val="17"/>
          <w:shd w:val="clear" w:color="auto" w:fill="FFFFFF"/>
        </w:rPr>
        <w:t>Which ever</w:t>
      </w:r>
      <w:proofErr w:type="spellEnd"/>
      <w:r>
        <w:rPr>
          <w:rFonts w:ascii="Verdana" w:hAnsi="Verdana"/>
          <w:color w:val="000000"/>
          <w:sz w:val="17"/>
          <w:szCs w:val="17"/>
          <w:shd w:val="clear" w:color="auto" w:fill="FFFFFF"/>
        </w:rPr>
        <w:t xml:space="preserve"> they end up being, you will complete the evidence appraisal tools on. For example, if one article is research then you will complete the research evidence appraisal tool for that article and you will summarize in about 350 to 375 words about that article using the appraisal tool. You will summarize where it says pertinent Trudy findings and recommendations. You will do this summarization on both articles. For Research evidence, generally you will include research design, sample, intervention, measurements, results, limitations and how findings address PICOT question in your summary. For Non-research evidence, you will generally summarize the article and how it addresses PICOT question. This is my PICOT Question: For infants delivered via C - Section, does early skin to skin contact increase the duration of successful breastfeeding? The first article is listed below, the second article is a pdf attached below, and the two evidence appraisal tools are attached below. Article 1: https://www.researchgate.net/publication/336082153_THE_EFFECT_OF_EARLY_SKIN_TO_SKIN_CONTACT_IN_TERM_NEONATES_AFTER_C-SECTION_ON_BREASTFEEDING_CHOICE_AT_THE_TIME_OF_DISCHARGE Article 2: is attached below.</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13"/>
    <w:rsid w:val="009F71C0"/>
    <w:rsid w:val="00FC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D4AE"/>
  <w15:chartTrackingRefBased/>
  <w15:docId w15:val="{3B4D7DB4-FA0E-4F5E-8616-82404A57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2023-03-15T18:19:00Z</dcterms:created>
  <dcterms:modified xsi:type="dcterms:W3CDTF">2023-03-15T18:19:00Z</dcterms:modified>
</cp:coreProperties>
</file>