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AF06" w14:textId="358432F3" w:rsidR="009F71C0" w:rsidRDefault="00BA26FB">
      <w:r>
        <w:rPr>
          <w:rFonts w:ascii="Verdana" w:hAnsi="Verdana"/>
          <w:color w:val="000000"/>
          <w:sz w:val="17"/>
          <w:szCs w:val="17"/>
          <w:shd w:val="clear" w:color="auto" w:fill="FFFFFF"/>
        </w:rPr>
        <w:t>Moral Model. Part I of the essay should be at least 300 words in length. This length is simply a minimum; beyond 300 words, Part I can be as long as you like. Your writing should consist primarily of your own observations, ideas, and reflections, expressed in your own words. In this vein, please refrain from including lengthy quotes and/or summaries of other texts. In Part II of your essay, describe what you have learned from the person on whom you are focusing. Here, you could address questions such as the following: In what ways has this person impacted your life? What key insights have you gained from this person? How has this person helped you develop and strengthen the character traits you have just written about in Part I? How does this person inspire you and encourage you to be the person you most want to be? How has this person helped you deepen your self-awareness? How has this person helped you identify meaningful goals and inspired you to work toward their realization? Of course, you need not respond to all of these questions (though you can if you wish!). The main task in Part II is to write about what have you have learned from the moral model you have chosen and, more generally, how that person has impacted your life. Part II of the paper should be at least 400 words in length. This length is simply a minimum; beyond 400 words, Part II can be as long as you like. Again here, your writing should consist primarily of your own observations, ideas, and reflections, expressed in your own words. We want to hear your own authentic, insightful voice!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FB"/>
    <w:rsid w:val="009F71C0"/>
    <w:rsid w:val="00BA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7A4C"/>
  <w15:chartTrackingRefBased/>
  <w15:docId w15:val="{0E989500-D904-4C28-871A-7226FF2A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2023-03-08T19:55:00Z</dcterms:created>
  <dcterms:modified xsi:type="dcterms:W3CDTF">2023-03-08T19:55:00Z</dcterms:modified>
</cp:coreProperties>
</file>