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0C41" w14:textId="48570551" w:rsidR="00E60DEF" w:rsidRDefault="00C67E2B">
      <w:r>
        <w:rPr>
          <w:rFonts w:ascii="Verdana" w:hAnsi="Verdana"/>
          <w:color w:val="000000"/>
          <w:sz w:val="17"/>
          <w:szCs w:val="17"/>
          <w:shd w:val="clear" w:color="auto" w:fill="FFFFFF"/>
        </w:rPr>
        <w:t>Title: “Learning Stories: Observation, Reflection, and Narrative in Early Childhood Education” Introduction: The Learning Stories Assessment approach is a form of observation and documentation that is written in a narrative story format. The teacher watches and listens as children explore through play. She may take a photo or two, jot down some notes, and create a story about what she has seen to share with children and their families. A story is powerful and meaningful to families and can often communicate more than a number, a score, or a checklist of skills. Because the story is written to the children, it’s both easy for teachers to write and easy for families to understand. Teachers become observers and story writers while reflecting on children’s actions and words. The story is always a positive one about children’s strengths, good ideas, and dispositions for learning. The Assignment Summarize the attached article, in your own words, by answering the three questions listed below. Each question should have an answer that has at least 5-7 sentences. Please make sure you read the statement on Plagiarism. Also, do not copy and paste the article - that is plagiarism. 1. What is the main focus of the article? Why is this assessment considered a formative assessment? How does a formative assessment differ from a summative assessment? 2. What are three strategies/resources/ideas related to learning stories that are discussed in the article? Choose one strategy that will benefit a child who is a dual language learner, one strategy that will benefit the family and teacher/family relationship and one strategy that will benefit the entire school community. 3. How will you implement the strategies/ideas (from your second paragraph) when working with families/children? Here is where you need to be specific. Show how will implement your strategy and give an example.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2B"/>
    <w:rsid w:val="00C67E2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1208"/>
  <w15:chartTrackingRefBased/>
  <w15:docId w15:val="{3361D3D5-25FA-4C21-AB35-7A563A6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2023-03-24T08:40:00Z</dcterms:created>
  <dcterms:modified xsi:type="dcterms:W3CDTF">2023-03-24T08:40:00Z</dcterms:modified>
</cp:coreProperties>
</file>