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A170C" w14:textId="0AC1C7E3" w:rsidR="009F71C0" w:rsidRDefault="005A6D17">
      <w:r>
        <w:rPr>
          <w:rFonts w:ascii="Verdana" w:hAnsi="Verdana"/>
          <w:color w:val="000000"/>
          <w:sz w:val="17"/>
          <w:szCs w:val="17"/>
          <w:shd w:val="clear" w:color="auto" w:fill="FFFFFF"/>
        </w:rPr>
        <w:t xml:space="preserve">SOC 100 Exam 2 Study Questions For each of the following questions, provide an essay-style answer that reveals your (not the </w:t>
      </w:r>
      <w:r>
        <w:rPr>
          <w:rFonts w:ascii="Verdana" w:hAnsi="Verdana"/>
          <w:color w:val="000000"/>
          <w:sz w:val="17"/>
          <w:szCs w:val="17"/>
          <w:shd w:val="clear" w:color="auto" w:fill="FFFFFF"/>
        </w:rPr>
        <w:t>textbooks</w:t>
      </w:r>
      <w:r>
        <w:rPr>
          <w:rFonts w:ascii="Verdana" w:hAnsi="Verdana"/>
          <w:color w:val="000000"/>
          <w:sz w:val="17"/>
          <w:szCs w:val="17"/>
          <w:shd w:val="clear" w:color="auto" w:fill="FFFFFF"/>
        </w:rPr>
        <w:t xml:space="preserve"> or other source’s) understanding of the subject matter in question. Be thorough and provide detail. Discuss your answer with examples illustrating that clarify your argument. Cite any sources that you use to support your argument. 1. Define the concept institution at the macro scale of the social world. What are the main institutions of the contemporary social world? Why are institutions an important part of the social world? 2. Define the concept of intersectionality as it relates to categoric units at the meso-scale of social reality. Provide an example illustrating how intersectionality works in the social world. Explain why understanding intersectionality can help to expand the sociological imagination. 3. Define the concept of institutional discrimination. How are institutional/structural explanations of the source(s) of discrimination different from individual explanations of discrimination’s source? Provide an example illustrating institutional discrimination in the social world. 4. Explain the meaning of the following statement: Race and gender are social constructions. Provide an example that illustrates race as a social construction. Provide an example that illustrates gender as a social construction. The textbook describes power as occurring along three different dimensions. For each dimension, discuss how power works and provide an example illustrating that process. Identify the main characteristics of capitalism and socialism, in their ideal forms. What type of political economy does the United States have? Provide an example that illustrates your claim. According to the sociologist Émile Durkheim, religion is functional for society. What is the primary function of religion for Durkheim? What evidence exists regarding religion in the contemporary world that suggests that religion may not be functional for all within society and/or between societies? What is the function of the institution of education? What evidence exists that education is not functioning equally for different categoric units? How is the concept of family/kinship as an institution different from a particular family group (such as your family)? Identify the ways in which family as an institution has changed over time. What have been the main causes of those changes? What are push and pull factors as they relate to immigration? Which of the factors is the most important and why? Define the concept globalization. What are the components of globalization? What are some of benefits of globalization? What are some of the drawbacks of globalization? Define the concept environmental justice. Discuss evidence that environmental justice is not being achieved for all. Explain why environmental justice is not being achieved for all.</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17"/>
    <w:rsid w:val="005A6D17"/>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4E8C"/>
  <w15:chartTrackingRefBased/>
  <w15:docId w15:val="{3691B068-9A97-444E-8D19-80EB1540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2023-03-11T08:20:00Z</dcterms:created>
  <dcterms:modified xsi:type="dcterms:W3CDTF">2023-03-11T08:21:00Z</dcterms:modified>
</cp:coreProperties>
</file>