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8B11" w14:textId="1BFA72A1" w:rsidR="009F71C0" w:rsidRDefault="00580549">
      <w:r>
        <w:rPr>
          <w:rFonts w:ascii="Verdana" w:hAnsi="Verdana"/>
          <w:color w:val="000000"/>
          <w:sz w:val="17"/>
          <w:szCs w:val="17"/>
          <w:shd w:val="clear" w:color="auto" w:fill="FFFFFF"/>
        </w:rPr>
        <w:t>Assigned Article: Year 2021, January 6 – Siege on the US Capitol building Please explain your affinity for your chosen perspective. EXAMPLES · Were the borders of the Capitol building securely protected? · Was the rally and entry into the Capitol building Constitutional? · How was it planned? · How Politicians Inside Reacted? · What was the aftermath? Can this label as an insurrection? · What do you take away from this occurrence? The assignment must meet the following requirements Writing Assignments: Unless otherwise specified, all written assignments must meet the following criteria: · Write 1,500 words · Typed, Times New Roman, 12pt font · 1” margins, double-spaced, stapled · Research papers must be in APA format, including proper in-text citations and references · Contain full pages of text · Be sure to incorporate in-text citations into the body of the writing assignment identifying the origins of the assignment.(if applicable) · A minimum of five academic sources Your research for this assignment will need to go beyond the traditional Google/ Wikipedia search. You will need to use credible sources for your research. A suggested list of professional journal articles and other related criminal justice and social science resources include (but are not limited to): ** This list is not exhaustive. It is only meant to provide you with some level of guidance. Professional journals from sociology, political science, and public policy publications are also worthy of investigation. Failure to meet the above-listed requirements will result in point deduction. Late assignments will not be accepted.</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49"/>
    <w:rsid w:val="00580549"/>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1566"/>
  <w15:chartTrackingRefBased/>
  <w15:docId w15:val="{EDA350FA-2FA4-4101-91B5-03ECFD0C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2023-03-09T19:51:00Z</dcterms:created>
  <dcterms:modified xsi:type="dcterms:W3CDTF">2023-03-09T19:51:00Z</dcterms:modified>
</cp:coreProperties>
</file>