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4052" w14:textId="405E5FAB" w:rsidR="009F71C0" w:rsidRDefault="00764256">
      <w:r>
        <w:rPr>
          <w:rFonts w:ascii="Verdana" w:hAnsi="Verdana"/>
          <w:color w:val="000000"/>
          <w:sz w:val="17"/>
          <w:szCs w:val="17"/>
          <w:shd w:val="clear" w:color="auto" w:fill="FFFFFF"/>
        </w:rPr>
        <w:t>Social mobility. After reviewing Chapter 9, "Social Mobility," view the following video, then complete the assignment below: People in the lowest quintile do not appear to have and equal opportunity for resources as those living in the highest quintile. What percentage of "available money" is actually present in the lowest quintile? In the middle quintile? In the highest quintile? If you were born in the lowest quintile, what are the overall odds that you will rise to a higher quintile? Describe three key social factors that offer greater chances to escape the lowest quintile (those living in poverty)? Reflection: Based on the evidences provided in this video, and from information in your text, and any other information you gather in research, what can we do as a society to improve the odds of escaping the lowest quintile? (Minimum 200 words.) What are you doing (personally) to improve your odds to move up the quintile ladder? https://youtu.be/t2XFh_tD2RA</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56"/>
    <w:rsid w:val="00764256"/>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A1B7"/>
  <w15:chartTrackingRefBased/>
  <w15:docId w15:val="{4676FC89-79DC-486F-8E29-81D6B61E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2023-03-11T08:10:00Z</dcterms:created>
  <dcterms:modified xsi:type="dcterms:W3CDTF">2023-03-11T08:10:00Z</dcterms:modified>
</cp:coreProperties>
</file>