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F99" w14:textId="49A847AC" w:rsidR="009F71C0" w:rsidRDefault="008A34BB">
      <w:r>
        <w:rPr>
          <w:rFonts w:ascii="Verdana" w:hAnsi="Verdana"/>
          <w:color w:val="000000"/>
          <w:sz w:val="17"/>
          <w:szCs w:val="17"/>
          <w:shd w:val="clear" w:color="auto" w:fill="FFFFFF"/>
        </w:rPr>
        <w:t xml:space="preserve">You have been told the HR Director is pleased with the work you have completed for the organization and would like to take your contribution to the next level. She would like you to review several strategic reports on the organization and provide feedback on how you think Southwest HR should move forward. Review the recommended sources in addition to your own research. Compile a strategy recommendation to the HR Director to be used for company-wide decisions. Include the following information in your report: An executive summary of the HR strategy project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analysis of current strategies and issues Identify the type of strategy Southwest Airlines is following. Identify 3 HRM implications for Southwest Airlines. Develop and justify business strategies for each of the 3 HRM implications. Determine an HR strategy. Review the Southwest Airlines Co. SWOT Analysis via the "Business Source Complete: SWOT Analyses"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BB"/>
    <w:rsid w:val="008A34B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5FB1"/>
  <w15:chartTrackingRefBased/>
  <w15:docId w15:val="{522A3FEB-FE59-435C-8B9F-195D1BA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2023-03-15T17:58:00Z</dcterms:created>
  <dcterms:modified xsi:type="dcterms:W3CDTF">2023-03-15T17:58:00Z</dcterms:modified>
</cp:coreProperties>
</file>