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3E91" w14:textId="6261344F" w:rsidR="009F71C0" w:rsidRDefault="00DF5402">
      <w:r>
        <w:rPr>
          <w:rFonts w:ascii="Verdana" w:hAnsi="Verdana"/>
          <w:color w:val="000000"/>
          <w:sz w:val="17"/>
          <w:szCs w:val="17"/>
          <w:shd w:val="clear" w:color="auto" w:fill="FFFFFF"/>
        </w:rPr>
        <w:t>Introduction The COVID-19 pandemic has highlighted numerous legal, ethical, political, and social dilemmas within our society. When we discuss delayed essential services, COVID-19 tracking and testing, mandatory mask-wearing, quarantine and isolation, vaccine development, resource allocation, and equitable distribution, we do so in the context of balancing what is good for society and the rights of individuals. Your paper should address the legal, ethical, and social dilemmas related to a specific topic you select related to the COVID-19 pandemic. Instructions Your paper should address the following areas: The ethical and legal principles related to your topic. The ethical, legal, social, economic, and political implications of your topic. The relationship between the public good/public health and the rights of the individual in relation to your topic. What should the role of government be in a pandemic and why? Please note the following when working on your assignment: DO NOT write about the science or clinical aspects of COVID-19 unless it is BRIEF and necessary for your topic. A wealth of written material and all types of media are now available on the COVID-19 pandemic.</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02"/>
    <w:rsid w:val="009F71C0"/>
    <w:rsid w:val="00D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7248"/>
  <w15:chartTrackingRefBased/>
  <w15:docId w15:val="{4D40616C-37A4-49F8-8C13-2B87CC4F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2023-02-28T20:52:00Z</dcterms:created>
  <dcterms:modified xsi:type="dcterms:W3CDTF">2023-02-28T20:52:00Z</dcterms:modified>
</cp:coreProperties>
</file>